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E5" w:rsidRDefault="008B6B8B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40"/>
        </w:rPr>
        <w:t xml:space="preserve">ČTVRTEK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Rozcvička…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8"/>
        </w:rPr>
        <w:t>Rozehřátí</w:t>
      </w:r>
      <w:r>
        <w:rPr>
          <w:rFonts w:ascii="Calibri" w:eastAsia="Calibri" w:hAnsi="Calibri" w:cs="Calibri"/>
          <w:sz w:val="40"/>
        </w:rPr>
        <w:t>-</w:t>
      </w:r>
      <w:r>
        <w:rPr>
          <w:rFonts w:ascii="Calibri" w:eastAsia="Calibri" w:hAnsi="Calibri" w:cs="Calibri"/>
        </w:rPr>
        <w:t xml:space="preserve">  Hlava, </w:t>
      </w:r>
      <w:r>
        <w:rPr>
          <w:rFonts w:ascii="Calibri" w:eastAsia="Calibri" w:hAnsi="Calibri" w:cs="Calibri"/>
        </w:rPr>
        <w:t xml:space="preserve">ramena, </w:t>
      </w:r>
      <w:r>
        <w:rPr>
          <w:rFonts w:ascii="Calibri" w:eastAsia="Calibri" w:hAnsi="Calibri" w:cs="Calibri"/>
        </w:rPr>
        <w:t xml:space="preserve">kolena, </w:t>
      </w:r>
      <w:r>
        <w:rPr>
          <w:rFonts w:ascii="Calibri" w:eastAsia="Calibri" w:hAnsi="Calibri" w:cs="Calibri"/>
        </w:rPr>
        <w:t>palce. -cvičíme podle hudby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dotýkáme se při refrénu zmíněných částí na těle </w:t>
      </w:r>
      <w:hyperlink r:id="rId4">
        <w:r>
          <w:rPr>
            <w:rFonts w:ascii="Calibri" w:eastAsia="Calibri" w:hAnsi="Calibri" w:cs="Calibri"/>
            <w:color w:val="0000FF"/>
            <w:u w:val="single"/>
          </w:rPr>
          <w:t>https://www.youtube.com/watch?v=h0XcdGIKTIY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</w:rPr>
        <w:t xml:space="preserve">  </w: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9050" w:dyaOrig="19680">
          <v:rect id="rectole0000000000" o:spid="_x0000_i1025" style="width:452.4pt;height:984pt" o:ole="" o:preferrelative="t" stroked="f">
            <v:imagedata r:id="rId5" o:title=""/>
          </v:rect>
          <o:OLEObject Type="Embed" ProgID="StaticMetafile" ShapeID="rectole0000000000" DrawAspect="Content" ObjectID="_1669647762" r:id="rId6"/>
        </w:objec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9050" w:dyaOrig="19680">
          <v:rect id="rectole0000000001" o:spid="_x0000_i1026" style="width:452.4pt;height:984pt" o:ole="" o:preferrelative="t" stroked="f">
            <v:imagedata r:id="rId7" o:title=""/>
          </v:rect>
          <o:OLEObject Type="Embed" ProgID="StaticMetafile" ShapeID="rectole0000000001" DrawAspect="Content" ObjectID="_1669647763" r:id="rId8"/>
        </w:object>
      </w:r>
    </w:p>
    <w:p w:rsidR="008B73E5" w:rsidRDefault="008B73E5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Komunitní kruh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 1. Procvičování mluvidel: </w:t>
      </w:r>
      <w:r>
        <w:object w:dxaOrig="8694" w:dyaOrig="12204">
          <v:rect id="rectole0000000002" o:spid="_x0000_i1027" style="width:435pt;height:610.2pt" o:ole="" o:preferrelative="t" stroked="f">
            <v:imagedata r:id="rId9" o:title=""/>
          </v:rect>
          <o:OLEObject Type="Embed" ProgID="StaticMetafile" ShapeID="rectole0000000002" DrawAspect="Content" ObjectID="_1669647764" r:id="rId10"/>
        </w:object>
      </w:r>
      <w:r>
        <w:object w:dxaOrig="8694" w:dyaOrig="12369">
          <v:rect id="rectole0000000003" o:spid="_x0000_i1028" style="width:435pt;height:618.6pt" o:ole="" o:preferrelative="t" stroked="f">
            <v:imagedata r:id="rId11" o:title=""/>
          </v:rect>
          <o:OLEObject Type="Embed" ProgID="StaticMetafile" ShapeID="rectole0000000003" DrawAspect="Content" ObjectID="_1669647765" r:id="rId12"/>
        </w:object>
      </w:r>
      <w:r>
        <w:rPr>
          <w:rFonts w:ascii="Calibri" w:eastAsia="Calibri" w:hAnsi="Calibri" w:cs="Calibri"/>
        </w:rPr>
        <w:t xml:space="preserve"> </w:t>
      </w:r>
    </w:p>
    <w:p w:rsidR="008B73E5" w:rsidRDefault="008B73E5">
      <w:pPr>
        <w:spacing w:after="200" w:line="276" w:lineRule="auto"/>
        <w:rPr>
          <w:rFonts w:ascii="Calibri" w:eastAsia="Calibri" w:hAnsi="Calibri" w:cs="Calibri"/>
          <w:b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Báseň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</w:rPr>
        <w:t xml:space="preserve">     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opakujeme báseň z předešlého dne:              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lastRenderedPageBreak/>
        <w:t>Pojďme ven si spolu hrát!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Běhat, sk</w:t>
      </w:r>
      <w:r>
        <w:rPr>
          <w:rFonts w:ascii="Calibri" w:eastAsia="Calibri" w:hAnsi="Calibri" w:cs="Calibri"/>
          <w:i/>
        </w:rPr>
        <w:t>ákat, sáňkovat</w:t>
      </w:r>
      <w:r>
        <w:rPr>
          <w:rFonts w:ascii="Calibri" w:eastAsia="Calibri" w:hAnsi="Calibri" w:cs="Calibri"/>
          <w:i/>
        </w:rPr>
        <w:t>.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Já mám super kombinézu,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hned si do ní celý/á vlezu.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Čepice přes obě uši,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podívejte, jak mi sluší!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 na ruce rukavice,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kdyby byla fujavice.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Kolem krku šálu dlouhou,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trvalo to chvilku pouhou.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Žádný mráz mě nezaskočí, 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>koukají mi jenom oči!</w:t>
      </w:r>
    </w:p>
    <w:p w:rsidR="008B73E5" w:rsidRDefault="008B73E5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  <w:u w:val="single"/>
        </w:rPr>
      </w:pPr>
      <w:r>
        <w:rPr>
          <w:rFonts w:ascii="Calibri" w:eastAsia="Calibri" w:hAnsi="Calibri" w:cs="Calibri"/>
          <w:i/>
          <w:u w:val="single"/>
        </w:rPr>
        <w:t>ČEPICE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Čepice mi hodně sluší,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schovává mi obě uši.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K čepici mám rukavice,</w:t>
      </w:r>
    </w:p>
    <w:p w:rsidR="008B73E5" w:rsidRDefault="008B6B8B">
      <w:pPr>
        <w:spacing w:after="200" w:line="276" w:lineRule="auto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i/>
        </w:rPr>
        <w:t>kdyby přišla fujavice.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Svačina/pauza cca 30min 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Výtvarná</w:t>
      </w:r>
      <w:r>
        <w:rPr>
          <w:rFonts w:ascii="Calibri" w:eastAsia="Calibri" w:hAnsi="Calibri" w:cs="Calibri"/>
          <w:b/>
          <w:u w:val="single"/>
        </w:rPr>
        <w:t xml:space="preserve"> a rozumová výchova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Hra: Hraje co nejvíce členů domá</w:t>
      </w:r>
      <w:r>
        <w:rPr>
          <w:rFonts w:ascii="Calibri" w:eastAsia="Calibri" w:hAnsi="Calibri" w:cs="Calibri"/>
        </w:rPr>
        <w:t xml:space="preserve">cnosti.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Sedněte si do kroužku. Začíná nejmladší </w:t>
      </w:r>
      <w:r>
        <w:rPr>
          <w:rFonts w:ascii="Calibri" w:eastAsia="Calibri" w:hAnsi="Calibri" w:cs="Calibri"/>
        </w:rPr>
        <w:t>člen domá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nosti. Vždy se začíná </w:t>
      </w:r>
      <w:proofErr w:type="gramStart"/>
      <w:r>
        <w:rPr>
          <w:rFonts w:ascii="Calibri" w:eastAsia="Calibri" w:hAnsi="Calibri" w:cs="Calibri"/>
        </w:rPr>
        <w:t xml:space="preserve">větou: </w:t>
      </w:r>
      <w:r>
        <w:rPr>
          <w:rFonts w:ascii="Calibri" w:eastAsia="Calibri" w:hAnsi="Calibri" w:cs="Calibri"/>
        </w:rPr>
        <w:t xml:space="preserve"> ,, </w:t>
      </w:r>
      <w:r>
        <w:rPr>
          <w:rFonts w:ascii="Calibri" w:eastAsia="Calibri" w:hAnsi="Calibri" w:cs="Calibri"/>
        </w:rPr>
        <w:t>Pojedu</w:t>
      </w:r>
      <w:proofErr w:type="gramEnd"/>
      <w:r>
        <w:rPr>
          <w:rFonts w:ascii="Calibri" w:eastAsia="Calibri" w:hAnsi="Calibri" w:cs="Calibri"/>
        </w:rPr>
        <w:t xml:space="preserve"> na hory a do kufru si zabalím </w:t>
      </w:r>
      <w:r>
        <w:rPr>
          <w:rFonts w:ascii="Calibri" w:eastAsia="Calibri" w:hAnsi="Calibri" w:cs="Calibri"/>
        </w:rPr>
        <w:t xml:space="preserve">" a řekne nějakou část oblečení, </w:t>
      </w:r>
      <w:r>
        <w:rPr>
          <w:rFonts w:ascii="Calibri" w:eastAsia="Calibri" w:hAnsi="Calibri" w:cs="Calibri"/>
        </w:rPr>
        <w:t>vhodné na hory. Další člen opakuje původní větu i s oblečením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které řekl předcházející</w:t>
      </w:r>
      <w:r>
        <w:rPr>
          <w:rFonts w:ascii="Calibri" w:eastAsia="Calibri" w:hAnsi="Calibri" w:cs="Calibri"/>
        </w:rPr>
        <w:t xml:space="preserve"> člen </w:t>
      </w:r>
      <w:r>
        <w:rPr>
          <w:rFonts w:ascii="Calibri" w:eastAsia="Calibri" w:hAnsi="Calibri" w:cs="Calibri"/>
        </w:rPr>
        <w:t xml:space="preserve">a přidá další kus oblečení. Takto hra pokračuje i </w:t>
      </w:r>
      <w:r>
        <w:rPr>
          <w:rFonts w:ascii="Calibri" w:eastAsia="Calibri" w:hAnsi="Calibri" w:cs="Calibri"/>
        </w:rPr>
        <w:t xml:space="preserve">u ostatních, </w:t>
      </w:r>
      <w:r>
        <w:rPr>
          <w:rFonts w:ascii="Calibri" w:eastAsia="Calibri" w:hAnsi="Calibri" w:cs="Calibri"/>
        </w:rPr>
        <w:t>dokud nedojdeme k prvnímu vymýšlejícímu, nebo můžeme pokračovat v dalším kole.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Vy</w:t>
      </w:r>
      <w:r>
        <w:rPr>
          <w:rFonts w:ascii="Calibri" w:eastAsia="Calibri" w:hAnsi="Calibri" w:cs="Calibri"/>
        </w:rPr>
        <w:t xml:space="preserve">: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Pomůcky karton či čtvrtka, provázek, </w:t>
      </w:r>
      <w:r>
        <w:rPr>
          <w:rFonts w:ascii="Calibri" w:eastAsia="Calibri" w:hAnsi="Calibri" w:cs="Calibri"/>
        </w:rPr>
        <w:t xml:space="preserve">či bavlna, tužka papír, </w:t>
      </w:r>
      <w:r>
        <w:rPr>
          <w:rFonts w:ascii="Calibri" w:eastAsia="Calibri" w:hAnsi="Calibri" w:cs="Calibri"/>
        </w:rPr>
        <w:t>nůžky děrovačka.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 dětmi obkreslíme na karton či čtvrtku čepici nebo rukavice. Vystřihneme (čtvrtk</w:t>
      </w:r>
      <w:r>
        <w:rPr>
          <w:rFonts w:ascii="Calibri" w:eastAsia="Calibri" w:hAnsi="Calibri" w:cs="Calibri"/>
        </w:rPr>
        <w:t xml:space="preserve">u děti zvládnou samy, </w:t>
      </w:r>
      <w:r>
        <w:rPr>
          <w:rFonts w:ascii="Calibri" w:eastAsia="Calibri" w:hAnsi="Calibri" w:cs="Calibri"/>
        </w:rPr>
        <w:t>ale</w:t>
      </w:r>
      <w:r>
        <w:rPr>
          <w:rFonts w:ascii="Calibri" w:eastAsia="Calibri" w:hAnsi="Calibri" w:cs="Calibri"/>
        </w:rPr>
        <w:t xml:space="preserve"> karton je příliš těžký). Po obvodu děrovačkou, nebo špičkou nůžek rodiče udělají dí</w:t>
      </w:r>
      <w:r>
        <w:rPr>
          <w:rFonts w:ascii="Calibri" w:eastAsia="Calibri" w:hAnsi="Calibri" w:cs="Calibri"/>
        </w:rPr>
        <w:t xml:space="preserve">rky a děti provlékají bavlnku po obvodu, jako by šily. </w: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</w:rPr>
      </w:pPr>
      <w:r>
        <w:object w:dxaOrig="5999" w:dyaOrig="4500">
          <v:rect id="rectole0000000004" o:spid="_x0000_i1029" style="width:300pt;height:225pt" o:ole="" o:preferrelative="t" stroked="f">
            <v:imagedata r:id="rId13" o:title=""/>
          </v:rect>
          <o:OLEObject Type="Embed" ProgID="StaticMetafile" ShapeID="rectole0000000004" DrawAspect="Content" ObjectID="_1669647766" r:id="rId14"/>
        </w:object>
      </w: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Pobyt venku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Environmentální výchova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Každý</w:t>
      </w:r>
      <w:r>
        <w:rPr>
          <w:rFonts w:ascii="Calibri" w:eastAsia="Calibri" w:hAnsi="Calibri" w:cs="Calibri"/>
        </w:rPr>
        <w:t xml:space="preserve"> si vybere jednu barvu a venku pozorujeme,</w:t>
      </w:r>
      <w:r>
        <w:rPr>
          <w:rFonts w:ascii="Calibri" w:eastAsia="Calibri" w:hAnsi="Calibri" w:cs="Calibri"/>
        </w:rPr>
        <w:t xml:space="preserve"> kolik lidí potkáme a bude mít v té naší barvě něco na sobě obl</w:t>
      </w:r>
      <w:r>
        <w:rPr>
          <w:rFonts w:ascii="Calibri" w:eastAsia="Calibri" w:hAnsi="Calibri" w:cs="Calibri"/>
        </w:rPr>
        <w:t>ečeného např.: čepice, bunda,</w:t>
      </w: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2"/>
        </w:rPr>
        <w:t>OBĚD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Děti pomáhají s prostřením stolu. Správné rozložení příboru.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také pomáhají s úklidem ze stolu po obědě.</w:t>
      </w: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Pohádka k </w:t>
      </w:r>
      <w:r>
        <w:rPr>
          <w:rFonts w:ascii="Calibri" w:eastAsia="Calibri" w:hAnsi="Calibri" w:cs="Calibri"/>
        </w:rPr>
        <w:t>odpočin</w:t>
      </w:r>
      <w:r>
        <w:rPr>
          <w:rFonts w:ascii="Calibri" w:eastAsia="Calibri" w:hAnsi="Calibri" w:cs="Calibri"/>
        </w:rPr>
        <w:t>ku</w:t>
      </w:r>
      <w:r>
        <w:rPr>
          <w:rFonts w:ascii="Calibri" w:eastAsia="Calibri" w:hAnsi="Calibri" w:cs="Calibri"/>
        </w:rPr>
        <w:t xml:space="preserve">: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hyperlink r:id="rId15">
        <w:r>
          <w:rPr>
            <w:rFonts w:ascii="Calibri" w:eastAsia="Calibri" w:hAnsi="Calibri" w:cs="Calibri"/>
            <w:color w:val="0000FF"/>
            <w:u w:val="single"/>
          </w:rPr>
          <w:t>https://www.youtube.com/watch?v=XEQaQb_Jk18</w:t>
        </w:r>
      </w:hyperlink>
    </w:p>
    <w:p w:rsidR="008B73E5" w:rsidRDefault="008B6B8B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Pracovní listy:</w:t>
      </w:r>
      <w:r>
        <w:rPr>
          <w:rFonts w:ascii="Calibri" w:eastAsia="Calibri" w:hAnsi="Calibri" w:cs="Calibri"/>
        </w:rPr>
        <w:t xml:space="preserve"> </w:t>
      </w:r>
    </w:p>
    <w:p w:rsidR="008B73E5" w:rsidRDefault="008B6B8B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lastRenderedPageBreak/>
        <w:t>Nakresli stejný počet puntíků, jako je oblečení v řadě.</w: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object w:dxaOrig="8835" w:dyaOrig="9510">
          <v:rect id="rectole0000000005" o:spid="_x0000_i1030" style="width:441.6pt;height:475.8pt" o:ole="" o:preferrelative="t" stroked="f">
            <v:imagedata r:id="rId16" o:title=""/>
          </v:rect>
          <o:OLEObject Type="Embed" ProgID="StaticMetafile" ShapeID="rectole0000000005" DrawAspect="Content" ObjectID="_1669647767" r:id="rId17"/>
        </w:object>
      </w:r>
    </w:p>
    <w:p w:rsidR="008B73E5" w:rsidRDefault="008B73E5">
      <w:pPr>
        <w:spacing w:after="200" w:line="240" w:lineRule="auto"/>
        <w:rPr>
          <w:rFonts w:ascii="Calibri" w:eastAsia="Calibri" w:hAnsi="Calibri" w:cs="Calibri"/>
          <w:b/>
          <w:u w:val="single"/>
        </w:rPr>
      </w:pPr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>Najdi stejné rukavi</w:t>
      </w:r>
      <w:r>
        <w:rPr>
          <w:rFonts w:ascii="Calibri" w:eastAsia="Calibri" w:hAnsi="Calibri" w:cs="Calibri"/>
        </w:rPr>
        <w:t>čky a stejně vybarvi</w:t>
      </w:r>
      <w:r>
        <w:rPr>
          <w:rFonts w:ascii="Calibri" w:eastAsia="Calibri" w:hAnsi="Calibri" w:cs="Calibri"/>
        </w:rPr>
        <w:t>.</w: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object w:dxaOrig="8640" w:dyaOrig="12225">
          <v:rect id="rectole0000000006" o:spid="_x0000_i1031" style="width:6in;height:611.4pt" o:ole="" o:preferrelative="t" stroked="f">
            <v:imagedata r:id="rId18" o:title=""/>
          </v:rect>
          <o:OLEObject Type="Embed" ProgID="StaticMetafile" ShapeID="rectole0000000006" DrawAspect="Content" ObjectID="_1669647768" r:id="rId19"/>
        </w:objec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 </w:t>
      </w:r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>Najdi stejný obrázek</w:t>
      </w:r>
      <w:r>
        <w:rPr>
          <w:rFonts w:ascii="Calibri" w:eastAsia="Calibri" w:hAnsi="Calibri" w:cs="Calibri"/>
        </w:rPr>
        <w:t xml:space="preserve"> a spoj. </w:t>
      </w:r>
      <w:bookmarkStart w:id="0" w:name="_GoBack"/>
      <w:bookmarkEnd w:id="0"/>
    </w:p>
    <w:p w:rsidR="008B73E5" w:rsidRDefault="008B6B8B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object w:dxaOrig="8024" w:dyaOrig="11415">
          <v:rect id="rectole0000000007" o:spid="_x0000_i1032" style="width:401.4pt;height:570.6pt" o:ole="" o:preferrelative="t" stroked="f">
            <v:imagedata r:id="rId20" o:title=""/>
          </v:rect>
          <o:OLEObject Type="Embed" ProgID="StaticMetafile" ShapeID="rectole0000000007" DrawAspect="Content" ObjectID="_1669647769" r:id="rId21"/>
        </w:object>
      </w:r>
    </w:p>
    <w:p w:rsidR="008B73E5" w:rsidRDefault="008B73E5">
      <w:pPr>
        <w:spacing w:after="200" w:line="240" w:lineRule="auto"/>
        <w:rPr>
          <w:rFonts w:ascii="Calibri" w:eastAsia="Calibri" w:hAnsi="Calibri" w:cs="Calibri"/>
          <w:b/>
          <w:u w:val="single"/>
        </w:rPr>
      </w:pPr>
    </w:p>
    <w:p w:rsidR="008B73E5" w:rsidRDefault="008B73E5">
      <w:pPr>
        <w:spacing w:after="200" w:line="276" w:lineRule="auto"/>
        <w:rPr>
          <w:rFonts w:ascii="Calibri" w:eastAsia="Calibri" w:hAnsi="Calibri" w:cs="Calibri"/>
        </w:rPr>
      </w:pPr>
    </w:p>
    <w:sectPr w:rsidR="008B7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B73E5"/>
    <w:rsid w:val="008B6B8B"/>
    <w:rsid w:val="008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4403A2-3068-463F-AA93-E521A57B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EQaQb_Jk18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hyperlink" Target="https://www.youtube.com/watch?v=h0XcdGIKTIY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341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snaiberkova</cp:lastModifiedBy>
  <cp:revision>3</cp:revision>
  <dcterms:created xsi:type="dcterms:W3CDTF">2020-12-16T17:10:00Z</dcterms:created>
  <dcterms:modified xsi:type="dcterms:W3CDTF">2020-12-16T17:16:00Z</dcterms:modified>
</cp:coreProperties>
</file>